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B4" w:rsidRDefault="000A6EB4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5824B9F5" wp14:editId="13FEDC53">
            <wp:extent cx="5940425" cy="3820837"/>
            <wp:effectExtent l="0" t="0" r="3175" b="8255"/>
            <wp:docPr id="1" name="Рисунок 1" descr="C:\Users\dalfimov\Desktop\томск ЦСПКО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lfimov\Desktop\томск ЦСПКО ИТОГ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2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EB4" w:rsidRDefault="000A6EB4" w:rsidP="000A6EB4">
      <w:pPr>
        <w:rPr>
          <w:color w:val="1F497D"/>
        </w:rPr>
      </w:pPr>
    </w:p>
    <w:p w:rsidR="000A6EB4" w:rsidRDefault="000A6EB4" w:rsidP="000A6EB4">
      <w:pPr>
        <w:rPr>
          <w:color w:val="1F497D"/>
        </w:rPr>
      </w:pPr>
      <w:r>
        <w:rPr>
          <w:color w:val="1F497D"/>
        </w:rPr>
        <w:t>Общее количество портов:</w:t>
      </w:r>
      <w:r w:rsidR="00834682">
        <w:rPr>
          <w:color w:val="1F497D"/>
        </w:rPr>
        <w:t xml:space="preserve"> 254 шт.</w:t>
      </w:r>
    </w:p>
    <w:p w:rsidR="000A6EB4" w:rsidRPr="000A6EB4" w:rsidRDefault="000A6EB4" w:rsidP="000A6EB4">
      <w:pPr>
        <w:rPr>
          <w:color w:val="1F497D"/>
        </w:rPr>
      </w:pPr>
      <w:proofErr w:type="spellStart"/>
      <w:r>
        <w:rPr>
          <w:color w:val="1F497D"/>
        </w:rPr>
        <w:t>Вендор</w:t>
      </w:r>
      <w:proofErr w:type="spellEnd"/>
      <w:r>
        <w:rPr>
          <w:color w:val="1F497D"/>
        </w:rPr>
        <w:t xml:space="preserve">: не является критичным, </w:t>
      </w:r>
      <w:proofErr w:type="spellStart"/>
      <w:r>
        <w:rPr>
          <w:color w:val="1F497D"/>
          <w:lang w:val="en-US"/>
        </w:rPr>
        <w:t>Eurolan</w:t>
      </w:r>
      <w:proofErr w:type="spellEnd"/>
      <w:r w:rsidRPr="000A6EB4">
        <w:rPr>
          <w:color w:val="1F497D"/>
        </w:rPr>
        <w:t>,</w:t>
      </w:r>
      <w:r>
        <w:rPr>
          <w:color w:val="1F497D"/>
        </w:rPr>
        <w:t xml:space="preserve"> </w:t>
      </w:r>
      <w:proofErr w:type="spellStart"/>
      <w:r>
        <w:rPr>
          <w:color w:val="1F497D"/>
          <w:lang w:val="en-US"/>
        </w:rPr>
        <w:t>Comescope</w:t>
      </w:r>
      <w:proofErr w:type="spellEnd"/>
      <w:r w:rsidRPr="000A6EB4">
        <w:rPr>
          <w:color w:val="1F497D"/>
        </w:rPr>
        <w:t xml:space="preserve">, </w:t>
      </w:r>
      <w:r>
        <w:rPr>
          <w:color w:val="1F497D"/>
          <w:lang w:val="en-US"/>
        </w:rPr>
        <w:t>Legrand</w:t>
      </w:r>
      <w:r w:rsidRPr="000A6EB4">
        <w:rPr>
          <w:color w:val="1F497D"/>
        </w:rPr>
        <w:t xml:space="preserve">, </w:t>
      </w:r>
      <w:r>
        <w:rPr>
          <w:color w:val="1F497D"/>
          <w:lang w:val="en-US"/>
        </w:rPr>
        <w:t>Molex</w:t>
      </w:r>
      <w:r w:rsidRPr="000A6EB4">
        <w:rPr>
          <w:color w:val="1F497D"/>
        </w:rPr>
        <w:t>.</w:t>
      </w:r>
      <w:r>
        <w:rPr>
          <w:color w:val="1F497D"/>
        </w:rPr>
        <w:t xml:space="preserve"> </w:t>
      </w:r>
    </w:p>
    <w:p w:rsidR="000A6EB4" w:rsidRDefault="000A6EB4" w:rsidP="000A6EB4">
      <w:proofErr w:type="gramStart"/>
      <w:r>
        <w:rPr>
          <w:color w:val="1F497D"/>
        </w:rPr>
        <w:t>Готовы</w:t>
      </w:r>
      <w:proofErr w:type="gramEnd"/>
      <w:r>
        <w:rPr>
          <w:color w:val="1F497D"/>
        </w:rPr>
        <w:t xml:space="preserve"> обсуждать </w:t>
      </w:r>
      <w:proofErr w:type="spellStart"/>
      <w:r>
        <w:rPr>
          <w:color w:val="1F497D"/>
        </w:rPr>
        <w:t>вендора</w:t>
      </w:r>
      <w:proofErr w:type="spellEnd"/>
      <w:r>
        <w:rPr>
          <w:color w:val="1F497D"/>
        </w:rPr>
        <w:t xml:space="preserve"> с хорошим сочетанием цена/качество/срок.</w:t>
      </w:r>
    </w:p>
    <w:p w:rsidR="000A6EB4" w:rsidRDefault="000A6EB4" w:rsidP="000A6EB4">
      <w:r>
        <w:rPr>
          <w:b/>
          <w:bCs/>
          <w:color w:val="1F497D"/>
        </w:rPr>
        <w:t>Уточнения по объекту на сегодняшний день:</w:t>
      </w:r>
    </w:p>
    <w:p w:rsidR="000A6EB4" w:rsidRDefault="000A6EB4" w:rsidP="000A6EB4">
      <w:pPr>
        <w:pStyle w:val="a5"/>
        <w:numPr>
          <w:ilvl w:val="0"/>
          <w:numId w:val="1"/>
        </w:numPr>
      </w:pPr>
      <w:r>
        <w:rPr>
          <w:color w:val="1F497D"/>
        </w:rPr>
        <w:t xml:space="preserve">Потолок - </w:t>
      </w:r>
      <w:proofErr w:type="spellStart"/>
      <w:r>
        <w:rPr>
          <w:color w:val="1F497D"/>
        </w:rPr>
        <w:t>армстронг</w:t>
      </w:r>
      <w:proofErr w:type="spellEnd"/>
      <w:r>
        <w:rPr>
          <w:color w:val="1F497D"/>
        </w:rPr>
        <w:t>, проведение коммуникаций по нему</w:t>
      </w:r>
    </w:p>
    <w:p w:rsidR="000A6EB4" w:rsidRDefault="000A6EB4" w:rsidP="000A6EB4">
      <w:pPr>
        <w:pStyle w:val="a5"/>
        <w:numPr>
          <w:ilvl w:val="0"/>
          <w:numId w:val="1"/>
        </w:numPr>
      </w:pPr>
      <w:r>
        <w:rPr>
          <w:color w:val="1F497D"/>
        </w:rPr>
        <w:t>Прокладка по потолку в сетчатом лотке</w:t>
      </w:r>
    </w:p>
    <w:p w:rsidR="000A6EB4" w:rsidRDefault="000A6EB4" w:rsidP="000A6EB4">
      <w:pPr>
        <w:pStyle w:val="a5"/>
        <w:numPr>
          <w:ilvl w:val="0"/>
          <w:numId w:val="1"/>
        </w:numPr>
      </w:pPr>
      <w:r>
        <w:rPr>
          <w:color w:val="1F497D"/>
        </w:rPr>
        <w:t xml:space="preserve">Стены – </w:t>
      </w:r>
      <w:proofErr w:type="spellStart"/>
      <w:r>
        <w:rPr>
          <w:color w:val="1F497D"/>
        </w:rPr>
        <w:t>гипсокартон</w:t>
      </w:r>
      <w:proofErr w:type="spellEnd"/>
      <w:r>
        <w:rPr>
          <w:color w:val="1F497D"/>
        </w:rPr>
        <w:t xml:space="preserve">, </w:t>
      </w:r>
      <w:proofErr w:type="spellStart"/>
      <w:r>
        <w:rPr>
          <w:color w:val="1F497D"/>
        </w:rPr>
        <w:t>опуск</w:t>
      </w:r>
      <w:proofErr w:type="spellEnd"/>
      <w:r>
        <w:rPr>
          <w:color w:val="1F497D"/>
        </w:rPr>
        <w:t xml:space="preserve"> под СКС делать в коробе </w:t>
      </w:r>
      <w:r>
        <w:rPr>
          <w:color w:val="1F497D"/>
          <w:lang w:val="en-US"/>
        </w:rPr>
        <w:t>Legrand</w:t>
      </w:r>
    </w:p>
    <w:p w:rsidR="000A6EB4" w:rsidRDefault="000A6EB4" w:rsidP="000A6EB4">
      <w:pPr>
        <w:pStyle w:val="a5"/>
        <w:numPr>
          <w:ilvl w:val="0"/>
          <w:numId w:val="1"/>
        </w:numPr>
      </w:pPr>
      <w:r>
        <w:rPr>
          <w:color w:val="1F497D"/>
        </w:rPr>
        <w:t xml:space="preserve">По </w:t>
      </w:r>
      <w:r w:rsidRPr="000A6EB4">
        <w:rPr>
          <w:b/>
          <w:color w:val="1F497D"/>
        </w:rPr>
        <w:t>полу</w:t>
      </w:r>
      <w:r>
        <w:rPr>
          <w:color w:val="1F497D"/>
        </w:rPr>
        <w:t xml:space="preserve"> до рабочих мест СКС проходит в коробе </w:t>
      </w:r>
      <w:r>
        <w:rPr>
          <w:color w:val="1F497D"/>
          <w:lang w:val="en-US"/>
        </w:rPr>
        <w:t>Legrand</w:t>
      </w:r>
      <w:r>
        <w:rPr>
          <w:color w:val="1F497D"/>
        </w:rPr>
        <w:t xml:space="preserve">, как продолжение </w:t>
      </w:r>
      <w:proofErr w:type="spellStart"/>
      <w:r>
        <w:rPr>
          <w:color w:val="1F497D"/>
        </w:rPr>
        <w:t>опуска</w:t>
      </w:r>
      <w:proofErr w:type="spellEnd"/>
      <w:r>
        <w:rPr>
          <w:color w:val="1F497D"/>
        </w:rPr>
        <w:t xml:space="preserve"> через угол </w:t>
      </w:r>
      <w:r>
        <w:rPr>
          <w:color w:val="1F497D"/>
          <w:lang w:val="en-US"/>
        </w:rPr>
        <w:t>Legrand</w:t>
      </w:r>
    </w:p>
    <w:p w:rsidR="000A6EB4" w:rsidRDefault="000A6EB4" w:rsidP="000A6EB4">
      <w:pPr>
        <w:pStyle w:val="a5"/>
        <w:numPr>
          <w:ilvl w:val="0"/>
          <w:numId w:val="1"/>
        </w:numPr>
      </w:pPr>
      <w:r>
        <w:rPr>
          <w:color w:val="1F497D"/>
        </w:rPr>
        <w:t>Прокладка короба на стяжке пола, между столов.</w:t>
      </w:r>
    </w:p>
    <w:p w:rsidR="000A6EB4" w:rsidRDefault="000A6EB4" w:rsidP="000A6EB4">
      <w:pPr>
        <w:pStyle w:val="a5"/>
        <w:numPr>
          <w:ilvl w:val="0"/>
          <w:numId w:val="1"/>
        </w:numPr>
      </w:pPr>
      <w:r>
        <w:rPr>
          <w:color w:val="1F497D"/>
        </w:rPr>
        <w:t xml:space="preserve">В случае прокладки </w:t>
      </w:r>
      <w:r w:rsidR="00847AC7">
        <w:rPr>
          <w:color w:val="1F497D"/>
        </w:rPr>
        <w:t>электрики</w:t>
      </w:r>
      <w:r>
        <w:rPr>
          <w:color w:val="1F497D"/>
        </w:rPr>
        <w:t xml:space="preserve"> и СКС в едином коробе, лоток должен иметь перегородку.</w:t>
      </w:r>
    </w:p>
    <w:p w:rsidR="000A6EB4" w:rsidRDefault="000A6EB4" w:rsidP="000A6EB4">
      <w:pPr>
        <w:pStyle w:val="a5"/>
        <w:numPr>
          <w:ilvl w:val="0"/>
          <w:numId w:val="1"/>
        </w:numPr>
      </w:pPr>
      <w:r>
        <w:rPr>
          <w:color w:val="1F497D"/>
        </w:rPr>
        <w:t>В стоимость входит открытая Стойка + вся начинк</w:t>
      </w:r>
      <w:proofErr w:type="gramStart"/>
      <w:r>
        <w:rPr>
          <w:color w:val="1F497D"/>
        </w:rPr>
        <w:t>а(</w:t>
      </w:r>
      <w:proofErr w:type="spellStart"/>
      <w:proofErr w:type="gramEnd"/>
      <w:r w:rsidR="00847AC7">
        <w:rPr>
          <w:color w:val="1F497D"/>
        </w:rPr>
        <w:t>Патч</w:t>
      </w:r>
      <w:proofErr w:type="spellEnd"/>
      <w:r w:rsidR="00847AC7">
        <w:rPr>
          <w:color w:val="1F497D"/>
        </w:rPr>
        <w:t xml:space="preserve">-панели, органайзеры, блок розеток, </w:t>
      </w:r>
      <w:r>
        <w:rPr>
          <w:color w:val="1F497D"/>
        </w:rPr>
        <w:t xml:space="preserve">кроме </w:t>
      </w:r>
      <w:r w:rsidR="00847AC7">
        <w:rPr>
          <w:color w:val="1F497D"/>
        </w:rPr>
        <w:t xml:space="preserve">активного сетевого оборудования </w:t>
      </w:r>
      <w:r>
        <w:rPr>
          <w:color w:val="1F497D"/>
          <w:lang w:val="en-US"/>
        </w:rPr>
        <w:t>Cisco</w:t>
      </w:r>
      <w:r>
        <w:rPr>
          <w:color w:val="1F497D"/>
        </w:rPr>
        <w:t xml:space="preserve">), + короткие </w:t>
      </w:r>
      <w:proofErr w:type="spellStart"/>
      <w:r>
        <w:rPr>
          <w:color w:val="1F497D"/>
        </w:rPr>
        <w:t>патч</w:t>
      </w:r>
      <w:proofErr w:type="spellEnd"/>
      <w:r>
        <w:rPr>
          <w:color w:val="1F497D"/>
        </w:rPr>
        <w:t xml:space="preserve"> корды</w:t>
      </w:r>
      <w:r w:rsidR="00847AC7">
        <w:rPr>
          <w:color w:val="1F497D"/>
        </w:rPr>
        <w:t xml:space="preserve">(0,5 метра) для коммутации </w:t>
      </w:r>
      <w:proofErr w:type="spellStart"/>
      <w:r w:rsidR="00847AC7">
        <w:rPr>
          <w:color w:val="1F497D"/>
        </w:rPr>
        <w:t>патч</w:t>
      </w:r>
      <w:proofErr w:type="spellEnd"/>
      <w:r w:rsidR="00847AC7">
        <w:rPr>
          <w:color w:val="1F497D"/>
        </w:rPr>
        <w:t>-</w:t>
      </w:r>
      <w:r>
        <w:rPr>
          <w:color w:val="1F497D"/>
        </w:rPr>
        <w:t>панелей и активного сетевого оборудования</w:t>
      </w:r>
      <w:r>
        <w:rPr>
          <w:b/>
          <w:bCs/>
          <w:i/>
          <w:iCs/>
          <w:color w:val="1F497D"/>
        </w:rPr>
        <w:t xml:space="preserve">. </w:t>
      </w:r>
    </w:p>
    <w:p w:rsidR="000A6EB4" w:rsidRDefault="000A6EB4" w:rsidP="000A6EB4">
      <w:pPr>
        <w:pStyle w:val="a5"/>
        <w:numPr>
          <w:ilvl w:val="0"/>
          <w:numId w:val="1"/>
        </w:numPr>
      </w:pPr>
      <w:r>
        <w:rPr>
          <w:color w:val="1F497D"/>
        </w:rPr>
        <w:t xml:space="preserve">Монтаж по схеме в стойке: </w:t>
      </w:r>
    </w:p>
    <w:p w:rsidR="000A6EB4" w:rsidRDefault="00847AC7" w:rsidP="000A6EB4">
      <w:pPr>
        <w:pStyle w:val="a5"/>
      </w:pPr>
      <w:proofErr w:type="spellStart"/>
      <w:r>
        <w:rPr>
          <w:color w:val="1F497D"/>
        </w:rPr>
        <w:t>Патч</w:t>
      </w:r>
      <w:proofErr w:type="spellEnd"/>
      <w:r>
        <w:rPr>
          <w:color w:val="1F497D"/>
        </w:rPr>
        <w:t>-</w:t>
      </w:r>
      <w:r w:rsidR="000A6EB4">
        <w:rPr>
          <w:color w:val="1F497D"/>
        </w:rPr>
        <w:t>панель 24 порта</w:t>
      </w:r>
    </w:p>
    <w:p w:rsidR="000A6EB4" w:rsidRDefault="000A6EB4" w:rsidP="000A6EB4">
      <w:pPr>
        <w:pStyle w:val="a5"/>
      </w:pPr>
      <w:r>
        <w:rPr>
          <w:color w:val="1F497D"/>
        </w:rPr>
        <w:t>органайзер</w:t>
      </w:r>
    </w:p>
    <w:p w:rsidR="000A6EB4" w:rsidRDefault="000A6EB4" w:rsidP="000A6EB4">
      <w:pPr>
        <w:pStyle w:val="a5"/>
      </w:pPr>
      <w:r>
        <w:rPr>
          <w:color w:val="1F497D"/>
        </w:rPr>
        <w:t xml:space="preserve">пустой юнит под </w:t>
      </w:r>
      <w:r>
        <w:rPr>
          <w:color w:val="1F497D"/>
          <w:lang w:val="en-US"/>
        </w:rPr>
        <w:t>Cisco</w:t>
      </w:r>
      <w:r w:rsidRPr="000A6EB4">
        <w:rPr>
          <w:color w:val="1F497D"/>
        </w:rPr>
        <w:t>[</w:t>
      </w:r>
      <w:proofErr w:type="gramStart"/>
      <w:r w:rsidRPr="000A6EB4">
        <w:rPr>
          <w:color w:val="1F497D"/>
        </w:rPr>
        <w:t xml:space="preserve"> ]</w:t>
      </w:r>
      <w:proofErr w:type="gramEnd"/>
    </w:p>
    <w:p w:rsidR="000A6EB4" w:rsidRDefault="000A6EB4" w:rsidP="000A6EB4">
      <w:pPr>
        <w:pStyle w:val="a5"/>
      </w:pPr>
      <w:r>
        <w:rPr>
          <w:color w:val="1F497D"/>
        </w:rPr>
        <w:t>органайзер</w:t>
      </w:r>
    </w:p>
    <w:p w:rsidR="000A6EB4" w:rsidRDefault="000A6EB4" w:rsidP="000A6EB4">
      <w:pPr>
        <w:pStyle w:val="a5"/>
      </w:pPr>
      <w:proofErr w:type="spellStart"/>
      <w:r>
        <w:rPr>
          <w:color w:val="1F497D"/>
        </w:rPr>
        <w:t>патч</w:t>
      </w:r>
      <w:proofErr w:type="spellEnd"/>
      <w:r w:rsidR="00847AC7">
        <w:rPr>
          <w:color w:val="1F497D"/>
        </w:rPr>
        <w:t>-</w:t>
      </w:r>
      <w:r>
        <w:rPr>
          <w:color w:val="1F497D"/>
        </w:rPr>
        <w:t>панель 24 порта</w:t>
      </w:r>
    </w:p>
    <w:p w:rsidR="000A6EB4" w:rsidRDefault="000A6EB4" w:rsidP="000A6EB4">
      <w:pPr>
        <w:rPr>
          <w:color w:val="1F497D"/>
        </w:rPr>
      </w:pPr>
      <w:r>
        <w:rPr>
          <w:color w:val="1F497D"/>
        </w:rPr>
        <w:t> </w:t>
      </w:r>
    </w:p>
    <w:p w:rsidR="000A6EB4" w:rsidRDefault="000A6EB4" w:rsidP="000A6EB4">
      <w:pPr>
        <w:rPr>
          <w:color w:val="1F497D"/>
        </w:rPr>
      </w:pPr>
    </w:p>
    <w:p w:rsidR="000A6EB4" w:rsidRDefault="000A6EB4" w:rsidP="000A6EB4"/>
    <w:p w:rsidR="000A6EB4" w:rsidRDefault="000A6EB4" w:rsidP="000A6EB4">
      <w:r>
        <w:rPr>
          <w:color w:val="1F497D"/>
        </w:rPr>
        <w:t>Детализация по количеству портов</w:t>
      </w:r>
    </w:p>
    <w:p w:rsidR="000A6EB4" w:rsidRDefault="000A6EB4" w:rsidP="000A6EB4">
      <w:proofErr w:type="spellStart"/>
      <w:r>
        <w:rPr>
          <w:b/>
          <w:bCs/>
          <w:color w:val="1F497D"/>
          <w:lang w:val="en-US"/>
        </w:rPr>
        <w:t>Openspace</w:t>
      </w:r>
      <w:proofErr w:type="spellEnd"/>
    </w:p>
    <w:p w:rsidR="000A6EB4" w:rsidRDefault="000A6EB4" w:rsidP="000A6EB4">
      <w:pPr>
        <w:pStyle w:val="a5"/>
        <w:numPr>
          <w:ilvl w:val="0"/>
          <w:numId w:val="2"/>
        </w:numPr>
      </w:pPr>
      <w:r>
        <w:rPr>
          <w:color w:val="1F497D"/>
        </w:rPr>
        <w:t xml:space="preserve">На каждое рабочее место </w:t>
      </w:r>
      <w:r>
        <w:rPr>
          <w:color w:val="1F497D"/>
          <w:lang w:val="en-US"/>
        </w:rPr>
        <w:t>open</w:t>
      </w:r>
      <w:r w:rsidRPr="000A6EB4">
        <w:rPr>
          <w:color w:val="1F497D"/>
        </w:rPr>
        <w:t xml:space="preserve"> </w:t>
      </w:r>
      <w:r>
        <w:rPr>
          <w:color w:val="1F497D"/>
          <w:lang w:val="en-US"/>
        </w:rPr>
        <w:t>space</w:t>
      </w:r>
      <w:r>
        <w:rPr>
          <w:color w:val="1F497D"/>
        </w:rPr>
        <w:t xml:space="preserve">– 1 порт </w:t>
      </w:r>
      <w:r>
        <w:rPr>
          <w:color w:val="1F497D"/>
          <w:lang w:val="en-US"/>
        </w:rPr>
        <w:t>Ethernet</w:t>
      </w:r>
    </w:p>
    <w:p w:rsidR="000A6EB4" w:rsidRDefault="000A6EB4" w:rsidP="000A6EB4">
      <w:pPr>
        <w:pStyle w:val="a5"/>
        <w:numPr>
          <w:ilvl w:val="0"/>
          <w:numId w:val="2"/>
        </w:numPr>
      </w:pPr>
      <w:r>
        <w:rPr>
          <w:color w:val="1F497D"/>
        </w:rPr>
        <w:t xml:space="preserve">Резерв на каждый ряд – 2 </w:t>
      </w:r>
      <w:r>
        <w:rPr>
          <w:color w:val="1F497D"/>
          <w:lang w:val="en-US"/>
        </w:rPr>
        <w:t>Ethernet</w:t>
      </w:r>
    </w:p>
    <w:p w:rsidR="000A6EB4" w:rsidRDefault="000A6EB4" w:rsidP="000A6EB4">
      <w:pPr>
        <w:pStyle w:val="a5"/>
        <w:numPr>
          <w:ilvl w:val="0"/>
          <w:numId w:val="2"/>
        </w:numPr>
      </w:pPr>
      <w:r>
        <w:rPr>
          <w:color w:val="1F497D"/>
        </w:rPr>
        <w:t xml:space="preserve">На каждый принтер в </w:t>
      </w:r>
      <w:r>
        <w:rPr>
          <w:color w:val="1F497D"/>
          <w:lang w:val="en-US"/>
        </w:rPr>
        <w:t>open</w:t>
      </w:r>
      <w:r w:rsidRPr="000A6EB4">
        <w:rPr>
          <w:color w:val="1F497D"/>
        </w:rPr>
        <w:t xml:space="preserve"> </w:t>
      </w:r>
      <w:r>
        <w:rPr>
          <w:color w:val="1F497D"/>
          <w:lang w:val="en-US"/>
        </w:rPr>
        <w:t>space</w:t>
      </w:r>
      <w:r w:rsidRPr="000A6EB4">
        <w:rPr>
          <w:color w:val="1F497D"/>
        </w:rPr>
        <w:t xml:space="preserve"> </w:t>
      </w:r>
      <w:r>
        <w:rPr>
          <w:color w:val="1F497D"/>
        </w:rPr>
        <w:t xml:space="preserve">– 2 порта </w:t>
      </w:r>
      <w:r>
        <w:rPr>
          <w:color w:val="1F497D"/>
          <w:lang w:val="en-US"/>
        </w:rPr>
        <w:t>Ethernet</w:t>
      </w:r>
    </w:p>
    <w:p w:rsidR="000A6EB4" w:rsidRDefault="000A6EB4" w:rsidP="000A6EB4">
      <w:r>
        <w:rPr>
          <w:b/>
          <w:bCs/>
          <w:color w:val="1F497D"/>
        </w:rPr>
        <w:t>Кабинеты</w:t>
      </w:r>
    </w:p>
    <w:p w:rsidR="000A6EB4" w:rsidRDefault="000A6EB4" w:rsidP="000A6EB4">
      <w:r>
        <w:rPr>
          <w:color w:val="1F497D"/>
        </w:rPr>
        <w:t xml:space="preserve">Кабинет 22 – 2 порта на рабочее место, </w:t>
      </w:r>
      <w:r w:rsidR="00834682">
        <w:rPr>
          <w:color w:val="1F497D"/>
        </w:rPr>
        <w:t>+1 резерв</w:t>
      </w:r>
      <w:proofErr w:type="gramStart"/>
      <w:r w:rsidR="00834682">
        <w:rPr>
          <w:color w:val="1F497D"/>
        </w:rPr>
        <w:t xml:space="preserve"> .</w:t>
      </w:r>
      <w:proofErr w:type="gramEnd"/>
      <w:r>
        <w:rPr>
          <w:color w:val="1F497D"/>
        </w:rPr>
        <w:t>общее 3 порта</w:t>
      </w:r>
    </w:p>
    <w:p w:rsidR="000A6EB4" w:rsidRDefault="000A6EB4" w:rsidP="000A6EB4">
      <w:r>
        <w:rPr>
          <w:color w:val="1F497D"/>
        </w:rPr>
        <w:t>Кабинет 10 – 2 порта на рабочее место +1 резервный, общее 7 портов</w:t>
      </w:r>
    </w:p>
    <w:p w:rsidR="000A6EB4" w:rsidRDefault="000A6EB4" w:rsidP="000A6EB4">
      <w:r>
        <w:rPr>
          <w:color w:val="1F497D"/>
        </w:rPr>
        <w:t>Кабинет 9 – 1 порт</w:t>
      </w:r>
    </w:p>
    <w:p w:rsidR="000A6EB4" w:rsidRDefault="000A6EB4" w:rsidP="000A6EB4">
      <w:r>
        <w:rPr>
          <w:color w:val="1F497D"/>
        </w:rPr>
        <w:t>Кабинет 18 – 1 порт на рабочее место +1 резервный + 3 у входа для принтеров, общее – 9 портов</w:t>
      </w:r>
    </w:p>
    <w:p w:rsidR="000A6EB4" w:rsidRDefault="000A6EB4" w:rsidP="000A6EB4">
      <w:r>
        <w:rPr>
          <w:color w:val="1F497D"/>
        </w:rPr>
        <w:t xml:space="preserve">кабинет 19 – 4 порта, </w:t>
      </w:r>
      <w:proofErr w:type="gramStart"/>
      <w:r>
        <w:rPr>
          <w:color w:val="1F497D"/>
        </w:rPr>
        <w:t>возможно</w:t>
      </w:r>
      <w:proofErr w:type="gramEnd"/>
      <w:r>
        <w:rPr>
          <w:color w:val="1F497D"/>
        </w:rPr>
        <w:t xml:space="preserve"> потребуется проработка подводки СКС под стол конференций</w:t>
      </w:r>
    </w:p>
    <w:p w:rsidR="000A6EB4" w:rsidRDefault="000A6EB4" w:rsidP="000A6EB4">
      <w:r>
        <w:rPr>
          <w:color w:val="1F497D"/>
        </w:rPr>
        <w:t>кабинет 20 – 2 порта</w:t>
      </w:r>
    </w:p>
    <w:p w:rsidR="000A6EB4" w:rsidRPr="00834682" w:rsidRDefault="000A6EB4" w:rsidP="000A6EB4">
      <w:pPr>
        <w:rPr>
          <w:b/>
          <w:color w:val="1F497D"/>
        </w:rPr>
      </w:pPr>
      <w:r w:rsidRPr="00834682">
        <w:rPr>
          <w:b/>
          <w:color w:val="1F497D"/>
        </w:rPr>
        <w:t> </w:t>
      </w:r>
      <w:r w:rsidR="00834682" w:rsidRPr="00834682">
        <w:rPr>
          <w:b/>
          <w:color w:val="1F497D"/>
        </w:rPr>
        <w:t>Расчет портов:</w:t>
      </w:r>
    </w:p>
    <w:tbl>
      <w:tblPr>
        <w:tblW w:w="8656" w:type="dxa"/>
        <w:tblInd w:w="93" w:type="dxa"/>
        <w:tblLook w:val="04A0" w:firstRow="1" w:lastRow="0" w:firstColumn="1" w:lastColumn="0" w:noHBand="0" w:noVBand="1"/>
      </w:tblPr>
      <w:tblGrid>
        <w:gridCol w:w="3266"/>
        <w:gridCol w:w="2054"/>
        <w:gridCol w:w="1668"/>
        <w:gridCol w:w="1668"/>
      </w:tblGrid>
      <w:tr w:rsidR="00834682" w:rsidRPr="00834682" w:rsidTr="00834682">
        <w:trPr>
          <w:trHeight w:val="263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Помещение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Основных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резерв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OpenSpace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КМТ_OS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К22 </w:t>
            </w:r>
            <w:proofErr w:type="gramStart"/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СБ</w:t>
            </w:r>
            <w:proofErr w:type="gramEnd"/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К10 </w:t>
            </w:r>
            <w:proofErr w:type="gramStart"/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ИТ</w:t>
            </w:r>
            <w:proofErr w:type="gramEnd"/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К9 Склад </w:t>
            </w:r>
            <w:proofErr w:type="gramStart"/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ИТ</w:t>
            </w:r>
            <w:proofErr w:type="gramEnd"/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К18 РЦ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К19 переговорная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К20 Управляющий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</w:tr>
      <w:tr w:rsidR="00834682" w:rsidRPr="00834682" w:rsidTr="00834682">
        <w:trPr>
          <w:trHeight w:val="263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682" w:rsidRPr="00834682" w:rsidRDefault="00834682" w:rsidP="008346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83468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254</w:t>
            </w:r>
          </w:p>
        </w:tc>
      </w:tr>
    </w:tbl>
    <w:p w:rsidR="00834682" w:rsidRDefault="00834682" w:rsidP="000A6EB4"/>
    <w:p w:rsidR="00A2496F" w:rsidRDefault="00A2496F"/>
    <w:sectPr w:rsidR="00A24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DCC"/>
    <w:multiLevelType w:val="hybridMultilevel"/>
    <w:tmpl w:val="AE7EC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651"/>
    <w:multiLevelType w:val="hybridMultilevel"/>
    <w:tmpl w:val="46E87E50"/>
    <w:lvl w:ilvl="0" w:tplc="A686DC18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B4"/>
    <w:rsid w:val="000A6EB4"/>
    <w:rsid w:val="005172D0"/>
    <w:rsid w:val="00714FCA"/>
    <w:rsid w:val="00834682"/>
    <w:rsid w:val="00847AC7"/>
    <w:rsid w:val="00A2496F"/>
    <w:rsid w:val="00A3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E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6EB4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E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6EB4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Алфимов Денис Владимирович</dc:creator>
  <cp:lastModifiedBy>Алфимов Денис Владимирович</cp:lastModifiedBy>
  <cp:revision>2</cp:revision>
  <dcterms:created xsi:type="dcterms:W3CDTF">2015-09-28T11:27:00Z</dcterms:created>
  <dcterms:modified xsi:type="dcterms:W3CDTF">2015-09-28T12:25:00Z</dcterms:modified>
</cp:coreProperties>
</file>